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5A" w:rsidRPr="00B44F4C" w:rsidRDefault="0070305A" w:rsidP="0070305A">
      <w:pPr>
        <w:spacing w:line="400" w:lineRule="exact"/>
        <w:jc w:val="center"/>
        <w:rPr>
          <w:rFonts w:eastAsia="方正大标宋简体"/>
          <w:b/>
          <w:szCs w:val="30"/>
        </w:rPr>
      </w:pPr>
      <w:r w:rsidRPr="00B44F4C">
        <w:rPr>
          <w:rFonts w:eastAsia="方正大标宋简体" w:hint="eastAsia"/>
          <w:b/>
          <w:szCs w:val="30"/>
        </w:rPr>
        <w:t>体</w:t>
      </w:r>
      <w:r w:rsidRPr="00B44F4C">
        <w:rPr>
          <w:rFonts w:eastAsia="方正大标宋简体" w:hint="eastAsia"/>
          <w:b/>
          <w:szCs w:val="30"/>
        </w:rPr>
        <w:t xml:space="preserve">  </w:t>
      </w:r>
      <w:r w:rsidRPr="00B44F4C">
        <w:rPr>
          <w:rFonts w:eastAsia="方正大标宋简体" w:hint="eastAsia"/>
          <w:b/>
          <w:szCs w:val="30"/>
        </w:rPr>
        <w:t>检</w:t>
      </w:r>
      <w:r w:rsidRPr="00B44F4C">
        <w:rPr>
          <w:rFonts w:eastAsia="方正大标宋简体" w:hint="eastAsia"/>
          <w:b/>
          <w:szCs w:val="30"/>
        </w:rPr>
        <w:t xml:space="preserve">  </w:t>
      </w:r>
      <w:r w:rsidRPr="00B44F4C">
        <w:rPr>
          <w:rFonts w:eastAsia="方正大标宋简体" w:hint="eastAsia"/>
          <w:b/>
          <w:szCs w:val="30"/>
        </w:rPr>
        <w:t>须</w:t>
      </w:r>
      <w:r w:rsidRPr="00B44F4C">
        <w:rPr>
          <w:rFonts w:eastAsia="方正大标宋简体" w:hint="eastAsia"/>
          <w:b/>
          <w:szCs w:val="30"/>
        </w:rPr>
        <w:t xml:space="preserve">  </w:t>
      </w:r>
      <w:r w:rsidRPr="00B44F4C">
        <w:rPr>
          <w:rFonts w:eastAsia="方正大标宋简体" w:hint="eastAsia"/>
          <w:b/>
          <w:szCs w:val="30"/>
        </w:rPr>
        <w:t>知</w:t>
      </w:r>
    </w:p>
    <w:p w:rsidR="0070305A" w:rsidRDefault="0070305A" w:rsidP="0070305A">
      <w:pPr>
        <w:ind w:firstLineChars="200" w:firstLine="640"/>
        <w:rPr>
          <w:rFonts w:hAnsi="仿宋"/>
          <w:sz w:val="32"/>
          <w:szCs w:val="32"/>
        </w:rPr>
      </w:pPr>
    </w:p>
    <w:p w:rsidR="0070305A" w:rsidRPr="0070305A" w:rsidRDefault="0070305A" w:rsidP="0070305A">
      <w:pPr>
        <w:ind w:firstLineChars="200" w:firstLine="640"/>
        <w:rPr>
          <w:rFonts w:hAnsi="仿宋"/>
          <w:sz w:val="32"/>
          <w:szCs w:val="32"/>
        </w:rPr>
      </w:pPr>
      <w:r w:rsidRPr="0070305A">
        <w:rPr>
          <w:rFonts w:hAnsi="仿宋" w:hint="eastAsia"/>
          <w:sz w:val="32"/>
          <w:szCs w:val="32"/>
        </w:rPr>
        <w:t>一、体检工作依据新修订的《公务员录用体检通用标准（试行）》和《公务员录用体检操作手册（试行）》等文件精神进行。</w:t>
      </w:r>
    </w:p>
    <w:p w:rsidR="0070305A" w:rsidRPr="0070305A" w:rsidRDefault="0070305A" w:rsidP="0070305A">
      <w:pPr>
        <w:ind w:firstLineChars="200" w:firstLine="640"/>
        <w:rPr>
          <w:rFonts w:hAnsi="仿宋"/>
          <w:sz w:val="32"/>
          <w:szCs w:val="32"/>
        </w:rPr>
      </w:pPr>
      <w:r w:rsidRPr="0070305A">
        <w:rPr>
          <w:rFonts w:hAnsi="仿宋" w:hint="eastAsia"/>
          <w:sz w:val="32"/>
          <w:szCs w:val="32"/>
        </w:rPr>
        <w:t>二、考生凭</w:t>
      </w:r>
      <w:r w:rsidRPr="0070305A">
        <w:rPr>
          <w:rFonts w:hAnsi="仿宋" w:hint="eastAsia"/>
          <w:b/>
          <w:sz w:val="32"/>
          <w:szCs w:val="32"/>
        </w:rPr>
        <w:t>有效居民身份证、</w:t>
      </w:r>
      <w:r w:rsidRPr="0070305A">
        <w:rPr>
          <w:rFonts w:hAnsi="仿宋" w:hint="eastAsia"/>
          <w:sz w:val="32"/>
          <w:szCs w:val="32"/>
        </w:rPr>
        <w:t>笔试准考证和《体检通知单》，准时到指定地点集中参加体检，不得迟到，逾期作自动放弃处理。</w:t>
      </w:r>
    </w:p>
    <w:p w:rsidR="0070305A" w:rsidRPr="0070305A" w:rsidRDefault="0070305A" w:rsidP="0070305A">
      <w:pPr>
        <w:ind w:firstLineChars="200" w:firstLine="640"/>
        <w:rPr>
          <w:rFonts w:hAnsi="仿宋"/>
          <w:sz w:val="32"/>
          <w:szCs w:val="32"/>
        </w:rPr>
      </w:pPr>
      <w:r w:rsidRPr="0070305A">
        <w:rPr>
          <w:rFonts w:hAnsi="仿宋" w:hint="eastAsia"/>
          <w:sz w:val="32"/>
          <w:szCs w:val="32"/>
        </w:rPr>
        <w:t>三、考生体检前一天要注意休息，不要熬夜，不要饮酒，避免激烈运动。</w:t>
      </w:r>
    </w:p>
    <w:p w:rsidR="0070305A" w:rsidRPr="0070305A" w:rsidRDefault="0070305A" w:rsidP="0070305A">
      <w:pPr>
        <w:ind w:firstLineChars="200" w:firstLine="640"/>
        <w:rPr>
          <w:rFonts w:hAnsi="仿宋"/>
          <w:sz w:val="32"/>
          <w:szCs w:val="32"/>
        </w:rPr>
      </w:pPr>
      <w:r w:rsidRPr="0070305A">
        <w:rPr>
          <w:rFonts w:hAnsi="仿宋" w:hint="eastAsia"/>
          <w:sz w:val="32"/>
          <w:szCs w:val="32"/>
        </w:rPr>
        <w:t>四、体检当天需进行采血，B超等检查，请在受检前禁饮水、饮食8—12小时。</w:t>
      </w:r>
    </w:p>
    <w:p w:rsidR="0070305A" w:rsidRPr="0070305A" w:rsidRDefault="0070305A" w:rsidP="0070305A">
      <w:pPr>
        <w:ind w:firstLineChars="200" w:firstLine="640"/>
        <w:rPr>
          <w:rFonts w:hAnsi="仿宋"/>
          <w:w w:val="98"/>
          <w:sz w:val="32"/>
          <w:szCs w:val="32"/>
        </w:rPr>
      </w:pPr>
      <w:r w:rsidRPr="0070305A">
        <w:rPr>
          <w:rFonts w:hAnsi="仿宋" w:hint="eastAsia"/>
          <w:sz w:val="32"/>
          <w:szCs w:val="32"/>
        </w:rPr>
        <w:t>五、</w:t>
      </w:r>
      <w:r w:rsidRPr="0070305A">
        <w:rPr>
          <w:rFonts w:hAnsi="仿宋" w:hint="eastAsia"/>
          <w:w w:val="98"/>
          <w:sz w:val="32"/>
          <w:szCs w:val="32"/>
        </w:rPr>
        <w:t>女性受检者月经期间，不做妇科及尿液检查；怀孕或可能已受孕者，暂不做X光检查。上述人员须在体检前向人社部门提出书面申请，待经期完毕或分娩后再补检，补检不合格的，取消聘用资格。</w:t>
      </w:r>
    </w:p>
    <w:p w:rsidR="0070305A" w:rsidRPr="0070305A" w:rsidRDefault="0070305A" w:rsidP="0070305A">
      <w:pPr>
        <w:ind w:firstLineChars="200" w:firstLine="640"/>
        <w:rPr>
          <w:rFonts w:hAnsi="仿宋"/>
          <w:sz w:val="32"/>
          <w:szCs w:val="32"/>
        </w:rPr>
      </w:pPr>
      <w:r w:rsidRPr="0070305A">
        <w:rPr>
          <w:rFonts w:hAnsi="仿宋" w:hint="eastAsia"/>
          <w:sz w:val="32"/>
          <w:szCs w:val="32"/>
        </w:rPr>
        <w:t>六、家长及其他非检人员不得尾随体检车队，不得进入体检场所。所有考生由工作人员统一组织进场，进场后须服从统一指挥，不得随便走动，不得大声喧哗。考生在体检过程中应配合医生认真检查所有项目，不得与体检工作人员发生争执。请注意不要漏检，如主动放弃某一检查项目，一切后果由本人承担。体检结束后，由工作人员统一组织出场。体检中途,考生不得离开体检场所。</w:t>
      </w:r>
    </w:p>
    <w:p w:rsidR="0070305A" w:rsidRPr="0070305A" w:rsidRDefault="0070305A" w:rsidP="0070305A">
      <w:pPr>
        <w:ind w:firstLineChars="200" w:firstLine="640"/>
        <w:rPr>
          <w:rFonts w:hAnsi="仿宋"/>
          <w:sz w:val="32"/>
          <w:szCs w:val="32"/>
        </w:rPr>
      </w:pPr>
      <w:r w:rsidRPr="0070305A">
        <w:rPr>
          <w:rFonts w:hAnsi="仿宋" w:hint="eastAsia"/>
          <w:sz w:val="32"/>
          <w:szCs w:val="32"/>
        </w:rPr>
        <w:t>七、考生从报到至体检结束，</w:t>
      </w:r>
      <w:r w:rsidRPr="0070305A">
        <w:rPr>
          <w:rFonts w:hAnsi="仿宋" w:hint="eastAsia"/>
          <w:b/>
          <w:sz w:val="32"/>
          <w:szCs w:val="32"/>
        </w:rPr>
        <w:t>一律不得使用手机等任何通讯工具和电子设备（含电子手环、智能手表等），不得以任何形式与外界联络接触，不得找体检工作人员说情打招呼，不得让家人、朋友尾随、干扰体检工作，违者取消体检资格。</w:t>
      </w:r>
      <w:r w:rsidRPr="0070305A">
        <w:rPr>
          <w:rFonts w:hAnsi="仿宋" w:hint="eastAsia"/>
          <w:sz w:val="32"/>
          <w:szCs w:val="32"/>
        </w:rPr>
        <w:t>考生不得携带贵重物品，随身物品（包括手机）一律在出发前存放在指定地点，体检结束后</w:t>
      </w:r>
      <w:r w:rsidRPr="0070305A">
        <w:rPr>
          <w:rFonts w:hAnsi="仿宋" w:hint="eastAsia"/>
          <w:sz w:val="32"/>
          <w:szCs w:val="32"/>
        </w:rPr>
        <w:lastRenderedPageBreak/>
        <w:t>取回。</w:t>
      </w:r>
    </w:p>
    <w:p w:rsidR="0070305A" w:rsidRPr="0070305A" w:rsidRDefault="0070305A" w:rsidP="0070305A">
      <w:pPr>
        <w:ind w:firstLineChars="200" w:firstLine="640"/>
        <w:rPr>
          <w:rFonts w:hAnsi="仿宋"/>
          <w:sz w:val="32"/>
          <w:szCs w:val="32"/>
        </w:rPr>
      </w:pPr>
      <w:r w:rsidRPr="0070305A">
        <w:rPr>
          <w:rFonts w:hAnsi="仿宋" w:hint="eastAsia"/>
          <w:sz w:val="32"/>
          <w:szCs w:val="32"/>
        </w:rPr>
        <w:t>八、体检结果将于体检后在兴化市政府网公布，考生对公布的体检结论有疑义的（除《公务员录用体检操作手册（试行）》及相关文件中规定须当日、当场复检的项目以外），请在收到体检结果通知后2个工作日内，到兴化市人力资源和社会保障局事业单位人事管理科书面申请复检，复检只能进行一次。体检结果以复检结论为准。</w:t>
      </w:r>
    </w:p>
    <w:p w:rsidR="0070305A" w:rsidRPr="0070305A" w:rsidRDefault="0070305A" w:rsidP="0070305A">
      <w:pPr>
        <w:ind w:firstLineChars="200" w:firstLine="640"/>
        <w:rPr>
          <w:rFonts w:hAnsi="仿宋"/>
          <w:sz w:val="32"/>
          <w:szCs w:val="32"/>
        </w:rPr>
      </w:pPr>
      <w:r w:rsidRPr="0070305A">
        <w:rPr>
          <w:rFonts w:hAnsi="仿宋" w:hint="eastAsia"/>
          <w:sz w:val="32"/>
          <w:szCs w:val="32"/>
        </w:rPr>
        <w:t>九、体检医生可根据实际需要，增加必要的检查、检验项目。考生参加体检及增加检查、检验的各项费用自理。</w:t>
      </w:r>
    </w:p>
    <w:p w:rsidR="0070305A" w:rsidRPr="0070305A" w:rsidRDefault="0070305A" w:rsidP="0070305A">
      <w:pPr>
        <w:pStyle w:val="3"/>
        <w:spacing w:line="240" w:lineRule="auto"/>
        <w:ind w:firstLine="640"/>
        <w:rPr>
          <w:rFonts w:ascii="仿宋_GB2312" w:hAnsi="仿宋"/>
          <w:sz w:val="32"/>
          <w:szCs w:val="32"/>
        </w:rPr>
      </w:pPr>
      <w:r w:rsidRPr="0070305A">
        <w:rPr>
          <w:rFonts w:ascii="仿宋_GB2312" w:hAnsi="仿宋" w:hint="eastAsia"/>
          <w:sz w:val="32"/>
          <w:szCs w:val="32"/>
        </w:rPr>
        <w:t>十、考生应严格遵守体检纪律，对违纪考生，将按有关规定进行批评教育，直至取消聘用资格。</w:t>
      </w:r>
    </w:p>
    <w:p w:rsidR="00AF0F14" w:rsidRPr="0070305A" w:rsidRDefault="00AF0F14" w:rsidP="0070305A">
      <w:pPr>
        <w:rPr>
          <w:rFonts w:hAnsi="仿宋"/>
          <w:sz w:val="32"/>
          <w:szCs w:val="32"/>
        </w:rPr>
      </w:pPr>
      <w:bookmarkStart w:id="0" w:name="_GoBack"/>
      <w:bookmarkEnd w:id="0"/>
    </w:p>
    <w:sectPr w:rsidR="00AF0F14" w:rsidRPr="0070305A" w:rsidSect="00555CEA">
      <w:pgSz w:w="11906" w:h="16838"/>
      <w:pgMar w:top="794" w:right="1304" w:bottom="79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A63" w:rsidRDefault="003E0A63" w:rsidP="0070305A">
      <w:r>
        <w:separator/>
      </w:r>
    </w:p>
  </w:endnote>
  <w:endnote w:type="continuationSeparator" w:id="0">
    <w:p w:rsidR="003E0A63" w:rsidRDefault="003E0A63" w:rsidP="0070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A63" w:rsidRDefault="003E0A63" w:rsidP="0070305A">
      <w:r>
        <w:separator/>
      </w:r>
    </w:p>
  </w:footnote>
  <w:footnote w:type="continuationSeparator" w:id="0">
    <w:p w:rsidR="003E0A63" w:rsidRDefault="003E0A63" w:rsidP="00703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7E"/>
    <w:rsid w:val="00215F03"/>
    <w:rsid w:val="003E0A63"/>
    <w:rsid w:val="0070305A"/>
    <w:rsid w:val="007C277E"/>
    <w:rsid w:val="00A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DFAD63-4448-44BA-A49F-2310DA1A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5A"/>
    <w:pPr>
      <w:widowControl w:val="0"/>
      <w:jc w:val="both"/>
    </w:pPr>
    <w:rPr>
      <w:rFonts w:ascii="仿宋_GB2312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0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0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05A"/>
    <w:rPr>
      <w:sz w:val="18"/>
      <w:szCs w:val="18"/>
    </w:rPr>
  </w:style>
  <w:style w:type="paragraph" w:styleId="3">
    <w:name w:val="Body Text Indent 3"/>
    <w:basedOn w:val="a"/>
    <w:link w:val="3Char"/>
    <w:rsid w:val="0070305A"/>
    <w:pPr>
      <w:spacing w:line="520" w:lineRule="exact"/>
      <w:ind w:firstLineChars="200" w:firstLine="560"/>
    </w:pPr>
    <w:rPr>
      <w:rFonts w:ascii="Times New Roman"/>
      <w:sz w:val="28"/>
    </w:rPr>
  </w:style>
  <w:style w:type="character" w:customStyle="1" w:styleId="3Char">
    <w:name w:val="正文文本缩进 3 Char"/>
    <w:basedOn w:val="a0"/>
    <w:link w:val="3"/>
    <w:rsid w:val="0070305A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719</Characters>
  <Application>Microsoft Office Word</Application>
  <DocSecurity>0</DocSecurity>
  <Lines>5</Lines>
  <Paragraphs>1</Paragraphs>
  <ScaleCrop>false</ScaleCrop>
  <Company>MS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叶子</dc:creator>
  <cp:keywords/>
  <dc:description/>
  <cp:lastModifiedBy>叶子</cp:lastModifiedBy>
  <cp:revision>3</cp:revision>
  <dcterms:created xsi:type="dcterms:W3CDTF">2022-09-22T09:46:00Z</dcterms:created>
  <dcterms:modified xsi:type="dcterms:W3CDTF">2023-07-17T10:12:00Z</dcterms:modified>
</cp:coreProperties>
</file>